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57" w:rsidRPr="004B0457" w:rsidRDefault="004B0457" w:rsidP="004B0457">
      <w:pPr>
        <w:bidi w:val="0"/>
        <w:rPr>
          <w:rFonts w:asciiTheme="majorBidi" w:hAnsiTheme="majorBidi" w:cstheme="majorBidi"/>
          <w:b/>
          <w:bCs/>
          <w:sz w:val="24"/>
          <w:szCs w:val="24"/>
        </w:rPr>
      </w:pPr>
      <w:r w:rsidRPr="004B0457">
        <w:rPr>
          <w:rFonts w:asciiTheme="majorBidi" w:hAnsiTheme="majorBidi" w:cstheme="majorBidi"/>
          <w:b/>
          <w:bCs/>
          <w:sz w:val="24"/>
          <w:szCs w:val="24"/>
        </w:rPr>
        <w:t xml:space="preserve">Dr. </w:t>
      </w:r>
      <w:proofErr w:type="spellStart"/>
      <w:r w:rsidRPr="004B0457">
        <w:rPr>
          <w:rFonts w:asciiTheme="majorBidi" w:hAnsiTheme="majorBidi" w:cstheme="majorBidi"/>
          <w:b/>
          <w:bCs/>
          <w:sz w:val="24"/>
          <w:szCs w:val="24"/>
        </w:rPr>
        <w:t>ZaherNazzal</w:t>
      </w:r>
      <w:proofErr w:type="spellEnd"/>
    </w:p>
    <w:p w:rsidR="004B0457" w:rsidRPr="004B0457" w:rsidRDefault="004B0457" w:rsidP="004B0457">
      <w:pPr>
        <w:bidi w:val="0"/>
        <w:rPr>
          <w:rFonts w:asciiTheme="majorBidi" w:hAnsiTheme="majorBidi" w:cstheme="majorBidi"/>
          <w:b/>
          <w:bCs/>
          <w:sz w:val="24"/>
          <w:szCs w:val="24"/>
        </w:rPr>
      </w:pPr>
      <w:r w:rsidRPr="004B0457">
        <w:rPr>
          <w:rFonts w:asciiTheme="majorBidi" w:hAnsiTheme="majorBidi" w:cstheme="majorBidi"/>
          <w:b/>
          <w:bCs/>
          <w:sz w:val="24"/>
          <w:szCs w:val="24"/>
        </w:rPr>
        <w:t>An-</w:t>
      </w:r>
      <w:proofErr w:type="spellStart"/>
      <w:r w:rsidRPr="004B0457">
        <w:rPr>
          <w:rFonts w:asciiTheme="majorBidi" w:hAnsiTheme="majorBidi" w:cstheme="majorBidi"/>
          <w:b/>
          <w:bCs/>
          <w:sz w:val="24"/>
          <w:szCs w:val="24"/>
        </w:rPr>
        <w:t>Najah</w:t>
      </w:r>
      <w:proofErr w:type="spellEnd"/>
      <w:r w:rsidRPr="004B0457">
        <w:rPr>
          <w:rFonts w:asciiTheme="majorBidi" w:hAnsiTheme="majorBidi" w:cstheme="majorBidi"/>
          <w:b/>
          <w:bCs/>
          <w:sz w:val="24"/>
          <w:szCs w:val="24"/>
        </w:rPr>
        <w:t xml:space="preserve"> National University</w:t>
      </w:r>
    </w:p>
    <w:p w:rsidR="004B0457" w:rsidRPr="004B0457" w:rsidRDefault="004B0457" w:rsidP="004B0457">
      <w:pPr>
        <w:bidi w:val="0"/>
        <w:rPr>
          <w:rFonts w:asciiTheme="majorBidi" w:hAnsiTheme="majorBidi" w:cstheme="majorBidi"/>
          <w:b/>
          <w:bCs/>
          <w:sz w:val="24"/>
          <w:szCs w:val="24"/>
        </w:rPr>
      </w:pPr>
      <w:r w:rsidRPr="004B0457">
        <w:rPr>
          <w:rFonts w:asciiTheme="majorBidi" w:hAnsiTheme="majorBidi" w:cstheme="majorBidi"/>
          <w:b/>
          <w:bCs/>
          <w:sz w:val="24"/>
          <w:szCs w:val="24"/>
        </w:rPr>
        <w:t>znazzal@najah.edu</w:t>
      </w:r>
    </w:p>
    <w:p w:rsidR="004B0457" w:rsidRPr="004B0457" w:rsidRDefault="004B0457" w:rsidP="004B0457">
      <w:pPr>
        <w:bidi w:val="0"/>
        <w:rPr>
          <w:rFonts w:asciiTheme="majorBidi" w:hAnsiTheme="majorBidi" w:cstheme="majorBidi"/>
          <w:sz w:val="24"/>
          <w:szCs w:val="24"/>
        </w:rPr>
      </w:pPr>
    </w:p>
    <w:p w:rsidR="004B0457" w:rsidRPr="004B0457" w:rsidRDefault="004B0457" w:rsidP="004B0457">
      <w:pPr>
        <w:bidi w:val="0"/>
        <w:jc w:val="center"/>
        <w:rPr>
          <w:rFonts w:asciiTheme="majorBidi" w:hAnsiTheme="majorBidi" w:cstheme="majorBidi"/>
          <w:b/>
          <w:bCs/>
          <w:sz w:val="24"/>
          <w:szCs w:val="24"/>
        </w:rPr>
      </w:pPr>
      <w:r w:rsidRPr="004B0457">
        <w:rPr>
          <w:rFonts w:asciiTheme="majorBidi" w:hAnsiTheme="majorBidi" w:cstheme="majorBidi"/>
          <w:b/>
          <w:bCs/>
          <w:sz w:val="24"/>
          <w:szCs w:val="24"/>
        </w:rPr>
        <w:t>Impact Evaluation of CELT's Professional Development Workshops</w:t>
      </w:r>
    </w:p>
    <w:p w:rsidR="004B0457" w:rsidRPr="004B0457" w:rsidRDefault="004B0457" w:rsidP="004B0457">
      <w:pPr>
        <w:bidi w:val="0"/>
        <w:jc w:val="center"/>
        <w:rPr>
          <w:rFonts w:asciiTheme="majorBidi" w:hAnsiTheme="majorBidi" w:cstheme="majorBidi"/>
          <w:sz w:val="24"/>
          <w:szCs w:val="24"/>
        </w:rPr>
      </w:pPr>
      <w:r w:rsidRPr="004B0457">
        <w:rPr>
          <w:rFonts w:asciiTheme="majorBidi" w:hAnsiTheme="majorBidi" w:cstheme="majorBidi"/>
          <w:sz w:val="24"/>
          <w:szCs w:val="24"/>
        </w:rPr>
        <w:t xml:space="preserve">Dr. </w:t>
      </w:r>
      <w:proofErr w:type="spellStart"/>
      <w:r w:rsidRPr="004B0457">
        <w:rPr>
          <w:rFonts w:asciiTheme="majorBidi" w:hAnsiTheme="majorBidi" w:cstheme="majorBidi"/>
          <w:sz w:val="24"/>
          <w:szCs w:val="24"/>
        </w:rPr>
        <w:t>ZaherNazzal,MD</w:t>
      </w:r>
      <w:proofErr w:type="spellEnd"/>
      <w:r w:rsidRPr="004B0457">
        <w:rPr>
          <w:rFonts w:asciiTheme="majorBidi" w:hAnsiTheme="majorBidi" w:cstheme="majorBidi"/>
          <w:sz w:val="24"/>
          <w:szCs w:val="24"/>
        </w:rPr>
        <w:t xml:space="preserve">, </w:t>
      </w:r>
      <w:r w:rsidRPr="004B0457">
        <w:rPr>
          <w:rFonts w:asciiTheme="majorBidi" w:hAnsiTheme="majorBidi" w:cstheme="majorBidi"/>
          <w:sz w:val="24"/>
          <w:szCs w:val="24"/>
        </w:rPr>
        <w:t xml:space="preserve"> </w:t>
      </w:r>
      <w:r w:rsidRPr="004B0457">
        <w:rPr>
          <w:rFonts w:asciiTheme="majorBidi" w:hAnsiTheme="majorBidi" w:cstheme="majorBidi"/>
          <w:sz w:val="24"/>
          <w:szCs w:val="24"/>
        </w:rPr>
        <w:t>ABCM.</w:t>
      </w:r>
      <w:r w:rsidRPr="004B0457">
        <w:rPr>
          <w:rFonts w:asciiTheme="majorBidi" w:hAnsiTheme="majorBidi" w:cstheme="majorBidi"/>
          <w:sz w:val="24"/>
          <w:szCs w:val="24"/>
        </w:rPr>
        <w:t xml:space="preserve"> </w:t>
      </w:r>
      <w:proofErr w:type="spellStart"/>
      <w:r w:rsidRPr="004B0457">
        <w:rPr>
          <w:rFonts w:asciiTheme="majorBidi" w:hAnsiTheme="majorBidi" w:cstheme="majorBidi"/>
          <w:sz w:val="24"/>
          <w:szCs w:val="24"/>
        </w:rPr>
        <w:t>Rana</w:t>
      </w:r>
      <w:proofErr w:type="spellEnd"/>
      <w:r w:rsidRPr="004B0457">
        <w:rPr>
          <w:rFonts w:asciiTheme="majorBidi" w:hAnsiTheme="majorBidi" w:cstheme="majorBidi"/>
          <w:sz w:val="24"/>
          <w:szCs w:val="24"/>
        </w:rPr>
        <w:t xml:space="preserve"> Abu </w:t>
      </w:r>
      <w:proofErr w:type="spellStart"/>
      <w:r w:rsidRPr="004B0457">
        <w:rPr>
          <w:rFonts w:asciiTheme="majorBidi" w:hAnsiTheme="majorBidi" w:cstheme="majorBidi"/>
          <w:sz w:val="24"/>
          <w:szCs w:val="24"/>
        </w:rPr>
        <w:t>Samra</w:t>
      </w:r>
      <w:proofErr w:type="spellEnd"/>
      <w:r w:rsidRPr="004B0457">
        <w:rPr>
          <w:rFonts w:asciiTheme="majorBidi" w:hAnsiTheme="majorBidi" w:cstheme="majorBidi"/>
          <w:sz w:val="24"/>
          <w:szCs w:val="24"/>
        </w:rPr>
        <w:t>,</w:t>
      </w:r>
      <w:r w:rsidRPr="004B0457">
        <w:rPr>
          <w:rFonts w:asciiTheme="majorBidi" w:hAnsiTheme="majorBidi" w:cstheme="majorBidi"/>
          <w:sz w:val="24"/>
          <w:szCs w:val="24"/>
        </w:rPr>
        <w:t xml:space="preserve"> </w:t>
      </w:r>
      <w:r w:rsidRPr="004B0457">
        <w:rPr>
          <w:rFonts w:asciiTheme="majorBidi" w:hAnsiTheme="majorBidi" w:cstheme="majorBidi"/>
          <w:sz w:val="24"/>
          <w:szCs w:val="24"/>
        </w:rPr>
        <w:t>MPH.</w:t>
      </w:r>
      <w:r w:rsidRPr="004B0457">
        <w:rPr>
          <w:rFonts w:asciiTheme="majorBidi" w:hAnsiTheme="majorBidi" w:cstheme="majorBidi"/>
          <w:sz w:val="24"/>
          <w:szCs w:val="24"/>
        </w:rPr>
        <w:t xml:space="preserve"> </w:t>
      </w:r>
      <w:r w:rsidRPr="004B0457">
        <w:rPr>
          <w:rFonts w:asciiTheme="majorBidi" w:hAnsiTheme="majorBidi" w:cstheme="majorBidi"/>
          <w:sz w:val="24"/>
          <w:szCs w:val="24"/>
        </w:rPr>
        <w:t xml:space="preserve">Tamara </w:t>
      </w:r>
      <w:proofErr w:type="spellStart"/>
      <w:r w:rsidRPr="004B0457">
        <w:rPr>
          <w:rFonts w:asciiTheme="majorBidi" w:hAnsiTheme="majorBidi" w:cstheme="majorBidi"/>
          <w:sz w:val="24"/>
          <w:szCs w:val="24"/>
        </w:rPr>
        <w:t>Awwad</w:t>
      </w:r>
      <w:proofErr w:type="spellEnd"/>
      <w:r w:rsidRPr="004B0457">
        <w:rPr>
          <w:rFonts w:asciiTheme="majorBidi" w:hAnsiTheme="majorBidi" w:cstheme="majorBidi"/>
          <w:sz w:val="24"/>
          <w:szCs w:val="24"/>
        </w:rPr>
        <w:t xml:space="preserve">, MPH. Denise </w:t>
      </w:r>
      <w:proofErr w:type="spellStart"/>
      <w:r w:rsidRPr="004B0457">
        <w:rPr>
          <w:rFonts w:asciiTheme="majorBidi" w:hAnsiTheme="majorBidi" w:cstheme="majorBidi"/>
          <w:sz w:val="24"/>
          <w:szCs w:val="24"/>
        </w:rPr>
        <w:t>Drane</w:t>
      </w:r>
      <w:proofErr w:type="spellEnd"/>
      <w:r w:rsidRPr="004B0457">
        <w:rPr>
          <w:rFonts w:asciiTheme="majorBidi" w:hAnsiTheme="majorBidi" w:cstheme="majorBidi"/>
          <w:sz w:val="24"/>
          <w:szCs w:val="24"/>
        </w:rPr>
        <w:t>, PhD MPH</w:t>
      </w:r>
    </w:p>
    <w:p w:rsidR="004B0457" w:rsidRPr="004B0457" w:rsidRDefault="004B0457" w:rsidP="004B0457">
      <w:pPr>
        <w:bidi w:val="0"/>
        <w:spacing w:line="480" w:lineRule="auto"/>
        <w:jc w:val="both"/>
        <w:rPr>
          <w:rFonts w:asciiTheme="majorBidi" w:hAnsiTheme="majorBidi" w:cstheme="majorBidi"/>
          <w:sz w:val="24"/>
          <w:szCs w:val="24"/>
        </w:rPr>
      </w:pPr>
    </w:p>
    <w:p w:rsidR="004B0457" w:rsidRPr="004B0457" w:rsidRDefault="004B0457" w:rsidP="004B0457">
      <w:pPr>
        <w:bidi w:val="0"/>
        <w:spacing w:line="480" w:lineRule="auto"/>
        <w:jc w:val="both"/>
        <w:rPr>
          <w:rFonts w:asciiTheme="majorBidi" w:hAnsiTheme="majorBidi" w:cstheme="majorBidi"/>
          <w:sz w:val="24"/>
          <w:szCs w:val="24"/>
        </w:rPr>
      </w:pPr>
      <w:r w:rsidRPr="004B0457">
        <w:rPr>
          <w:rFonts w:asciiTheme="majorBidi" w:hAnsiTheme="majorBidi" w:cstheme="majorBidi"/>
          <w:sz w:val="24"/>
          <w:szCs w:val="24"/>
        </w:rPr>
        <w:t>Background: An-</w:t>
      </w:r>
      <w:proofErr w:type="spellStart"/>
      <w:r w:rsidRPr="004B0457">
        <w:rPr>
          <w:rFonts w:asciiTheme="majorBidi" w:hAnsiTheme="majorBidi" w:cstheme="majorBidi"/>
          <w:sz w:val="24"/>
          <w:szCs w:val="24"/>
        </w:rPr>
        <w:t>Najah</w:t>
      </w:r>
      <w:proofErr w:type="spellEnd"/>
      <w:r w:rsidRPr="004B0457">
        <w:rPr>
          <w:rFonts w:asciiTheme="majorBidi" w:hAnsiTheme="majorBidi" w:cstheme="majorBidi"/>
          <w:sz w:val="24"/>
          <w:szCs w:val="24"/>
        </w:rPr>
        <w:t xml:space="preserve"> National University (ANU) is taking many steps towards achieving its vision of improving the educational opportunities in Palestinian tertiary education. As a result, in 2010 ANU established a center for excellence in learning and teaching (CELT). The main goal of the CELT is to promote excellence and innovation in teaching and learning methods in higher education by providing a number of professional development workshops. The aim of this study was to evaluate the impact of the workshops which were implemented by the Center for Excellence in Learning and Teaching at ANU</w:t>
      </w:r>
    </w:p>
    <w:p w:rsidR="004B0457" w:rsidRPr="004B0457" w:rsidRDefault="004B0457" w:rsidP="004B0457">
      <w:pPr>
        <w:bidi w:val="0"/>
        <w:spacing w:line="480" w:lineRule="auto"/>
        <w:jc w:val="both"/>
        <w:rPr>
          <w:rFonts w:asciiTheme="majorBidi" w:hAnsiTheme="majorBidi" w:cstheme="majorBidi"/>
          <w:sz w:val="24"/>
          <w:szCs w:val="24"/>
        </w:rPr>
      </w:pPr>
      <w:r w:rsidRPr="004B0457">
        <w:rPr>
          <w:rFonts w:asciiTheme="majorBidi" w:hAnsiTheme="majorBidi" w:cstheme="majorBidi"/>
          <w:sz w:val="24"/>
          <w:szCs w:val="24"/>
          <w:rtl/>
        </w:rPr>
        <w:t xml:space="preserve"> </w:t>
      </w:r>
      <w:r w:rsidRPr="004B0457">
        <w:rPr>
          <w:rFonts w:asciiTheme="majorBidi" w:hAnsiTheme="majorBidi" w:cstheme="majorBidi"/>
          <w:sz w:val="24"/>
          <w:szCs w:val="24"/>
        </w:rPr>
        <w:t>Methods: The study was qualitative in nature. It included interviews with 13 randomly selected instructors</w:t>
      </w:r>
      <w:r w:rsidRPr="004B0457">
        <w:rPr>
          <w:rFonts w:asciiTheme="majorBidi" w:hAnsiTheme="majorBidi" w:cstheme="majorBidi"/>
          <w:sz w:val="24"/>
          <w:szCs w:val="24"/>
          <w:rtl/>
        </w:rPr>
        <w:tab/>
        <w:t xml:space="preserve"> </w:t>
      </w:r>
      <w:r w:rsidRPr="004B0457">
        <w:rPr>
          <w:rFonts w:asciiTheme="majorBidi" w:hAnsiTheme="majorBidi" w:cstheme="majorBidi"/>
          <w:sz w:val="24"/>
          <w:szCs w:val="24"/>
        </w:rPr>
        <w:t xml:space="preserve">who attended </w:t>
      </w:r>
      <w:proofErr w:type="spellStart"/>
      <w:r w:rsidRPr="004B0457">
        <w:rPr>
          <w:rFonts w:asciiTheme="majorBidi" w:hAnsiTheme="majorBidi" w:cstheme="majorBidi"/>
          <w:sz w:val="24"/>
          <w:szCs w:val="24"/>
        </w:rPr>
        <w:t>Moodle</w:t>
      </w:r>
      <w:proofErr w:type="spellEnd"/>
      <w:r w:rsidRPr="004B0457">
        <w:rPr>
          <w:rFonts w:asciiTheme="majorBidi" w:hAnsiTheme="majorBidi" w:cstheme="majorBidi"/>
          <w:sz w:val="24"/>
          <w:szCs w:val="24"/>
        </w:rPr>
        <w:t xml:space="preserve"> and/or Community-Based Learning (CBL) workshops, document analysis to assess the participants’ practices before and after CELT workshops and focus group discussions with the students who took CBL courses or used </w:t>
      </w:r>
      <w:proofErr w:type="spellStart"/>
      <w:r w:rsidRPr="004B0457">
        <w:rPr>
          <w:rFonts w:asciiTheme="majorBidi" w:hAnsiTheme="majorBidi" w:cstheme="majorBidi"/>
          <w:sz w:val="24"/>
          <w:szCs w:val="24"/>
        </w:rPr>
        <w:t>Moodle</w:t>
      </w:r>
      <w:proofErr w:type="spellEnd"/>
      <w:r w:rsidRPr="004B0457">
        <w:rPr>
          <w:rFonts w:asciiTheme="majorBidi" w:hAnsiTheme="majorBidi" w:cstheme="majorBidi"/>
          <w:sz w:val="24"/>
          <w:szCs w:val="24"/>
        </w:rPr>
        <w:t xml:space="preserve"> in CELT led courses</w:t>
      </w:r>
      <w:r w:rsidRPr="004B0457">
        <w:rPr>
          <w:rFonts w:asciiTheme="majorBidi" w:hAnsiTheme="majorBidi" w:cstheme="majorBidi"/>
          <w:sz w:val="24"/>
          <w:szCs w:val="24"/>
          <w:rtl/>
        </w:rPr>
        <w:t>.</w:t>
      </w:r>
    </w:p>
    <w:p w:rsidR="004B0457" w:rsidRPr="004B0457" w:rsidRDefault="004B0457" w:rsidP="004B0457">
      <w:pPr>
        <w:bidi w:val="0"/>
        <w:spacing w:line="480" w:lineRule="auto"/>
        <w:jc w:val="both"/>
        <w:rPr>
          <w:rFonts w:asciiTheme="majorBidi" w:hAnsiTheme="majorBidi" w:cstheme="majorBidi"/>
          <w:sz w:val="24"/>
          <w:szCs w:val="24"/>
        </w:rPr>
      </w:pPr>
      <w:r w:rsidRPr="004B0457">
        <w:rPr>
          <w:rFonts w:asciiTheme="majorBidi" w:hAnsiTheme="majorBidi" w:cstheme="majorBidi"/>
          <w:sz w:val="24"/>
          <w:szCs w:val="24"/>
        </w:rPr>
        <w:t xml:space="preserve">Results: The study results indicate that most faculty participants found that the workshops had been helpful to them, and that they had acquired and implemented new teaching strategies in at least one class as a result of their participation in the </w:t>
      </w:r>
      <w:r w:rsidRPr="004B0457">
        <w:rPr>
          <w:rFonts w:asciiTheme="majorBidi" w:hAnsiTheme="majorBidi" w:cstheme="majorBidi"/>
          <w:sz w:val="24"/>
          <w:szCs w:val="24"/>
        </w:rPr>
        <w:lastRenderedPageBreak/>
        <w:t xml:space="preserve">workshops.  Almost all students appeared to have been satisfied with these new methods; especially CBL. An exception was electronic exams on </w:t>
      </w:r>
      <w:proofErr w:type="spellStart"/>
      <w:r w:rsidRPr="004B0457">
        <w:rPr>
          <w:rFonts w:asciiTheme="majorBidi" w:hAnsiTheme="majorBidi" w:cstheme="majorBidi"/>
          <w:sz w:val="24"/>
          <w:szCs w:val="24"/>
        </w:rPr>
        <w:t>Moodle</w:t>
      </w:r>
      <w:proofErr w:type="spellEnd"/>
      <w:r w:rsidRPr="004B0457">
        <w:rPr>
          <w:rFonts w:asciiTheme="majorBidi" w:hAnsiTheme="majorBidi" w:cstheme="majorBidi"/>
          <w:sz w:val="24"/>
          <w:szCs w:val="24"/>
          <w:rtl/>
        </w:rPr>
        <w:t>.</w:t>
      </w:r>
    </w:p>
    <w:p w:rsidR="003425A5" w:rsidRDefault="004B0457" w:rsidP="004B0457">
      <w:pPr>
        <w:bidi w:val="0"/>
        <w:spacing w:line="480" w:lineRule="auto"/>
        <w:jc w:val="both"/>
        <w:rPr>
          <w:rFonts w:asciiTheme="majorBidi" w:hAnsiTheme="majorBidi" w:cstheme="majorBidi"/>
          <w:sz w:val="24"/>
          <w:szCs w:val="24"/>
        </w:rPr>
      </w:pPr>
      <w:r w:rsidRPr="004B0457">
        <w:rPr>
          <w:rFonts w:asciiTheme="majorBidi" w:hAnsiTheme="majorBidi" w:cstheme="majorBidi"/>
          <w:sz w:val="24"/>
          <w:szCs w:val="24"/>
        </w:rPr>
        <w:t>Conclusion and Recommendations:</w:t>
      </w:r>
      <w:r w:rsidRPr="004B0457">
        <w:rPr>
          <w:rFonts w:asciiTheme="majorBidi" w:hAnsiTheme="majorBidi" w:cstheme="majorBidi"/>
          <w:sz w:val="24"/>
          <w:szCs w:val="24"/>
        </w:rPr>
        <w:t xml:space="preserve"> </w:t>
      </w:r>
      <w:r w:rsidRPr="004B0457">
        <w:rPr>
          <w:rFonts w:asciiTheme="majorBidi" w:hAnsiTheme="majorBidi" w:cstheme="majorBidi"/>
          <w:sz w:val="24"/>
          <w:szCs w:val="24"/>
        </w:rPr>
        <w:t>From the obtained data we could conclude that without CELT, the impacts identified would be most unlikely supported by the fact that we couldn't find any other project, recent visitor, etc, that may account for the impacts identified. The study recommended that CELT should continue its work towards achieving ANU’s vision of improving the educational opportunities in Palestinian tertiary education. Support for faculty and students as they implement and engage with new teaching strategies, follow- up workshops and improvement of the classroom environment are recommended to enhance the effectiveness of the CELT workshops</w:t>
      </w:r>
      <w:r w:rsidRPr="004B0457">
        <w:rPr>
          <w:rFonts w:asciiTheme="majorBidi" w:hAnsiTheme="majorBidi" w:cstheme="majorBidi"/>
          <w:sz w:val="24"/>
          <w:szCs w:val="24"/>
          <w:rtl/>
        </w:rPr>
        <w:t>.</w:t>
      </w:r>
    </w:p>
    <w:p w:rsidR="004B0457" w:rsidRDefault="004B0457" w:rsidP="004B0457">
      <w:pPr>
        <w:bidi w:val="0"/>
        <w:jc w:val="both"/>
        <w:rPr>
          <w:rFonts w:asciiTheme="majorBidi" w:hAnsiTheme="majorBidi" w:cstheme="majorBidi"/>
          <w:sz w:val="24"/>
          <w:szCs w:val="24"/>
        </w:rPr>
      </w:pPr>
    </w:p>
    <w:p w:rsidR="004B0457" w:rsidRPr="004B0457" w:rsidRDefault="004B0457" w:rsidP="004B0457">
      <w:pPr>
        <w:rPr>
          <w:rFonts w:asciiTheme="majorBidi" w:hAnsiTheme="majorBidi" w:cstheme="majorBidi"/>
          <w:sz w:val="24"/>
          <w:szCs w:val="24"/>
          <w:rtl/>
        </w:rPr>
      </w:pPr>
      <w:r w:rsidRPr="004B0457">
        <w:rPr>
          <w:rFonts w:asciiTheme="majorBidi" w:hAnsiTheme="majorBidi" w:cs="Times New Roman" w:hint="cs"/>
          <w:b/>
          <w:bCs/>
          <w:sz w:val="24"/>
          <w:szCs w:val="24"/>
          <w:rtl/>
        </w:rPr>
        <w:t>الاسم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د</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زاهر</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نزال</w:t>
      </w:r>
    </w:p>
    <w:p w:rsidR="004B0457" w:rsidRPr="004B0457" w:rsidRDefault="004B0457" w:rsidP="004B0457">
      <w:pPr>
        <w:rPr>
          <w:rFonts w:asciiTheme="majorBidi" w:hAnsiTheme="majorBidi" w:cstheme="majorBidi"/>
          <w:sz w:val="24"/>
          <w:szCs w:val="24"/>
          <w:rtl/>
        </w:rPr>
      </w:pPr>
      <w:r w:rsidRPr="004B0457">
        <w:rPr>
          <w:rFonts w:asciiTheme="majorBidi" w:hAnsiTheme="majorBidi" w:cs="Times New Roman" w:hint="cs"/>
          <w:b/>
          <w:bCs/>
          <w:sz w:val="24"/>
          <w:szCs w:val="24"/>
          <w:rtl/>
        </w:rPr>
        <w:t>الجامعة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جامعة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النجاح</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الوطنية</w:t>
      </w:r>
    </w:p>
    <w:p w:rsidR="004B0457" w:rsidRDefault="004B0457" w:rsidP="004B0457">
      <w:pPr>
        <w:rPr>
          <w:rFonts w:asciiTheme="majorBidi" w:hAnsiTheme="majorBidi" w:cstheme="majorBidi" w:hint="cs"/>
          <w:sz w:val="24"/>
          <w:szCs w:val="24"/>
          <w:rtl/>
        </w:rPr>
      </w:pPr>
      <w:r w:rsidRPr="004B0457">
        <w:rPr>
          <w:rFonts w:asciiTheme="majorBidi" w:hAnsiTheme="majorBidi" w:cstheme="majorBidi" w:hint="cs"/>
          <w:b/>
          <w:bCs/>
          <w:sz w:val="24"/>
          <w:szCs w:val="24"/>
          <w:rtl/>
        </w:rPr>
        <w:t>البريد الالكتروني</w:t>
      </w:r>
      <w:r>
        <w:rPr>
          <w:rFonts w:asciiTheme="majorBidi" w:hAnsiTheme="majorBidi" w:cstheme="majorBidi" w:hint="cs"/>
          <w:sz w:val="24"/>
          <w:szCs w:val="24"/>
          <w:rtl/>
        </w:rPr>
        <w:t>:</w:t>
      </w:r>
      <w:r w:rsidRPr="004B0457">
        <w:rPr>
          <w:rFonts w:asciiTheme="majorBidi" w:hAnsiTheme="majorBidi" w:cs="Times New Roman"/>
          <w:sz w:val="24"/>
          <w:szCs w:val="24"/>
          <w:rtl/>
        </w:rPr>
        <w:t xml:space="preserve"> </w:t>
      </w:r>
      <w:hyperlink r:id="rId4" w:history="1">
        <w:r w:rsidRPr="00803A70">
          <w:rPr>
            <w:rStyle w:val="Hyperlink"/>
            <w:rFonts w:asciiTheme="majorBidi" w:hAnsiTheme="majorBidi" w:cstheme="majorBidi"/>
            <w:sz w:val="24"/>
            <w:szCs w:val="24"/>
          </w:rPr>
          <w:t>znazzal@najah.edu</w:t>
        </w:r>
      </w:hyperlink>
    </w:p>
    <w:p w:rsidR="004B0457" w:rsidRPr="004B0457" w:rsidRDefault="004B0457" w:rsidP="004B0457">
      <w:pPr>
        <w:rPr>
          <w:rFonts w:asciiTheme="majorBidi" w:hAnsiTheme="majorBidi" w:cstheme="majorBidi"/>
          <w:sz w:val="24"/>
          <w:szCs w:val="24"/>
          <w:rtl/>
        </w:rPr>
      </w:pPr>
    </w:p>
    <w:p w:rsidR="004B0457" w:rsidRPr="004B0457" w:rsidRDefault="004B0457" w:rsidP="004B0457">
      <w:pPr>
        <w:jc w:val="center"/>
        <w:rPr>
          <w:rFonts w:asciiTheme="majorBidi" w:hAnsiTheme="majorBidi" w:cstheme="majorBidi"/>
          <w:b/>
          <w:bCs/>
          <w:sz w:val="24"/>
          <w:szCs w:val="24"/>
          <w:rtl/>
        </w:rPr>
      </w:pPr>
      <w:r w:rsidRPr="004B0457">
        <w:rPr>
          <w:rFonts w:asciiTheme="majorBidi" w:hAnsiTheme="majorBidi" w:cs="Times New Roman" w:hint="cs"/>
          <w:b/>
          <w:bCs/>
          <w:sz w:val="24"/>
          <w:szCs w:val="24"/>
          <w:rtl/>
        </w:rPr>
        <w:t>تقييم</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أثر</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ورش</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العمل</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التي</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تم</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تنفيذها</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من</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قبل</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مركز</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التميز</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في</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التعلم</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والتعليم</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في</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جامعة</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النجاح</w:t>
      </w:r>
      <w:r w:rsidRPr="004B0457">
        <w:rPr>
          <w:rFonts w:asciiTheme="majorBidi" w:hAnsiTheme="majorBidi" w:cs="Times New Roman"/>
          <w:b/>
          <w:bCs/>
          <w:sz w:val="24"/>
          <w:szCs w:val="24"/>
          <w:rtl/>
        </w:rPr>
        <w:t xml:space="preserve"> </w:t>
      </w:r>
      <w:r w:rsidRPr="004B0457">
        <w:rPr>
          <w:rFonts w:asciiTheme="majorBidi" w:hAnsiTheme="majorBidi" w:cs="Times New Roman" w:hint="cs"/>
          <w:b/>
          <w:bCs/>
          <w:sz w:val="24"/>
          <w:szCs w:val="24"/>
          <w:rtl/>
        </w:rPr>
        <w:t>الوطنية</w:t>
      </w:r>
    </w:p>
    <w:p w:rsidR="004B0457" w:rsidRDefault="004B0457" w:rsidP="004B0457">
      <w:pPr>
        <w:jc w:val="both"/>
        <w:rPr>
          <w:rFonts w:asciiTheme="majorBidi" w:hAnsiTheme="majorBidi" w:cs="Times New Roman" w:hint="cs"/>
          <w:sz w:val="24"/>
          <w:szCs w:val="24"/>
          <w:rtl/>
        </w:rPr>
      </w:pPr>
    </w:p>
    <w:p w:rsidR="004B0457" w:rsidRPr="004B0457" w:rsidRDefault="004B0457" w:rsidP="004B0457">
      <w:pPr>
        <w:spacing w:line="480" w:lineRule="auto"/>
        <w:jc w:val="both"/>
        <w:rPr>
          <w:rFonts w:asciiTheme="majorBidi" w:hAnsiTheme="majorBidi" w:cstheme="majorBidi"/>
          <w:sz w:val="24"/>
          <w:szCs w:val="24"/>
          <w:rtl/>
        </w:rPr>
      </w:pPr>
      <w:r w:rsidRPr="004B0457">
        <w:rPr>
          <w:rFonts w:asciiTheme="majorBidi" w:hAnsiTheme="majorBidi" w:cs="Times New Roman" w:hint="cs"/>
          <w:sz w:val="24"/>
          <w:szCs w:val="24"/>
          <w:rtl/>
        </w:rPr>
        <w:t>مقدمة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تخطو</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جامعة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النجاح</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الوطنية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خطوات</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جادة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نحو</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تحقيق</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رؤيتها</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المتمثلة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تطوير</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التعليم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الجامعي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القائم</w:t>
      </w:r>
    </w:p>
    <w:p w:rsidR="004B0457" w:rsidRPr="004B0457" w:rsidRDefault="004B0457" w:rsidP="004B0457">
      <w:pPr>
        <w:spacing w:line="480" w:lineRule="auto"/>
        <w:jc w:val="both"/>
        <w:rPr>
          <w:rFonts w:asciiTheme="majorBidi" w:hAnsiTheme="majorBidi" w:cstheme="majorBidi"/>
          <w:sz w:val="24"/>
          <w:szCs w:val="24"/>
          <w:rtl/>
        </w:rPr>
      </w:pPr>
      <w:r w:rsidRPr="004B0457">
        <w:rPr>
          <w:rFonts w:asciiTheme="majorBidi" w:hAnsiTheme="majorBidi" w:cs="Times New Roman" w:hint="cs"/>
          <w:sz w:val="24"/>
          <w:szCs w:val="24"/>
          <w:rtl/>
        </w:rPr>
        <w:t>على</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التميز</w:t>
      </w:r>
      <w:r w:rsidRPr="004B0457">
        <w:rPr>
          <w:rFonts w:asciiTheme="majorBidi" w:hAnsiTheme="majorBidi" w:cs="Times New Roman"/>
          <w:sz w:val="24"/>
          <w:szCs w:val="24"/>
          <w:rtl/>
        </w:rPr>
        <w:t xml:space="preserve"> </w:t>
      </w:r>
      <w:r>
        <w:rPr>
          <w:rFonts w:asciiTheme="majorBidi" w:hAnsiTheme="majorBidi" w:cs="Times New Roman" w:hint="cs"/>
          <w:sz w:val="24"/>
          <w:szCs w:val="24"/>
          <w:rtl/>
        </w:rPr>
        <w:t>والا</w:t>
      </w:r>
      <w:r w:rsidRPr="004B0457">
        <w:rPr>
          <w:rFonts w:asciiTheme="majorBidi" w:hAnsiTheme="majorBidi" w:cs="Times New Roman" w:hint="cs"/>
          <w:sz w:val="24"/>
          <w:szCs w:val="24"/>
          <w:rtl/>
        </w:rPr>
        <w:t>بداع</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العلمي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نتيجة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لذلك</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جاء</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إنشاء</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مركز</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التميز</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التعلم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والتعليم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العام</w:t>
      </w:r>
      <w:r w:rsidRPr="004B0457">
        <w:rPr>
          <w:rFonts w:asciiTheme="majorBidi" w:hAnsiTheme="majorBidi" w:cs="Times New Roman"/>
          <w:sz w:val="24"/>
          <w:szCs w:val="24"/>
          <w:rtl/>
        </w:rPr>
        <w:t xml:space="preserve"> 1122 </w:t>
      </w:r>
      <w:r w:rsidRPr="004B0457">
        <w:rPr>
          <w:rFonts w:asciiTheme="majorBidi" w:hAnsiTheme="majorBidi" w:cs="Times New Roman" w:hint="cs"/>
          <w:sz w:val="24"/>
          <w:szCs w:val="24"/>
          <w:rtl/>
        </w:rPr>
        <w:t>كخطوة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أساسية</w:t>
      </w:r>
      <w:r>
        <w:rPr>
          <w:rFonts w:asciiTheme="majorBidi" w:hAnsiTheme="majorBidi" w:cstheme="majorBidi" w:hint="cs"/>
          <w:sz w:val="24"/>
          <w:szCs w:val="24"/>
          <w:rtl/>
        </w:rPr>
        <w:t xml:space="preserve"> </w:t>
      </w:r>
      <w:r w:rsidRPr="004B0457">
        <w:rPr>
          <w:rFonts w:asciiTheme="majorBidi" w:hAnsiTheme="majorBidi" w:cs="Times New Roman" w:hint="cs"/>
          <w:sz w:val="24"/>
          <w:szCs w:val="24"/>
          <w:rtl/>
        </w:rPr>
        <w:t>والذي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يهدف</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الى</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تطوير</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وتعزيز</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التميز</w:t>
      </w:r>
      <w:r w:rsidRPr="004B0457">
        <w:rPr>
          <w:rFonts w:asciiTheme="majorBidi" w:hAnsiTheme="majorBidi" w:cs="Times New Roman"/>
          <w:sz w:val="24"/>
          <w:szCs w:val="24"/>
          <w:rtl/>
        </w:rPr>
        <w:t xml:space="preserve"> </w:t>
      </w:r>
      <w:r>
        <w:rPr>
          <w:rFonts w:asciiTheme="majorBidi" w:hAnsiTheme="majorBidi" w:cs="Times New Roman" w:hint="cs"/>
          <w:sz w:val="24"/>
          <w:szCs w:val="24"/>
          <w:rtl/>
        </w:rPr>
        <w:t>والا</w:t>
      </w:r>
      <w:r w:rsidRPr="004B0457">
        <w:rPr>
          <w:rFonts w:asciiTheme="majorBidi" w:hAnsiTheme="majorBidi" w:cs="Times New Roman" w:hint="cs"/>
          <w:sz w:val="24"/>
          <w:szCs w:val="24"/>
          <w:rtl/>
        </w:rPr>
        <w:t>بتكار</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أساليب</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التعليم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والتعلم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التعليم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العالي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فلسطين</w:t>
      </w:r>
      <w:r w:rsidRPr="004B0457">
        <w:rPr>
          <w:rFonts w:asciiTheme="majorBidi" w:hAnsiTheme="majorBidi" w:cs="Times New Roman"/>
          <w:sz w:val="24"/>
          <w:szCs w:val="24"/>
          <w:rtl/>
        </w:rPr>
        <w:t>.</w:t>
      </w:r>
    </w:p>
    <w:p w:rsidR="004B0457" w:rsidRDefault="004B0457" w:rsidP="004B0457">
      <w:pPr>
        <w:spacing w:line="480" w:lineRule="auto"/>
        <w:jc w:val="both"/>
        <w:rPr>
          <w:rFonts w:asciiTheme="majorBidi" w:hAnsiTheme="majorBidi" w:cstheme="majorBidi" w:hint="cs"/>
          <w:sz w:val="24"/>
          <w:szCs w:val="24"/>
          <w:rtl/>
        </w:rPr>
      </w:pPr>
      <w:r w:rsidRPr="004B0457">
        <w:rPr>
          <w:rFonts w:asciiTheme="majorBidi" w:hAnsiTheme="majorBidi" w:cs="Times New Roman" w:hint="cs"/>
          <w:sz w:val="24"/>
          <w:szCs w:val="24"/>
          <w:rtl/>
        </w:rPr>
        <w:t>هدف</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الدراسة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تهدف</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هذه</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الدراسة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الى</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تقييم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أثر</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ورش</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العمل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تنفيذها</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قبل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مركز</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التميز</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التعلم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والتعليم</w:t>
      </w:r>
      <w:r>
        <w:rPr>
          <w:rFonts w:asciiTheme="majorBidi" w:hAnsiTheme="majorBidi" w:cs="Times New Roman" w:hint="cs"/>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جامعة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النجاح</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الوطنية</w:t>
      </w:r>
      <w:r w:rsidRPr="004B0457">
        <w:rPr>
          <w:rFonts w:asciiTheme="majorBidi" w:hAnsiTheme="majorBidi" w:cs="Times New Roman"/>
          <w:sz w:val="24"/>
          <w:szCs w:val="24"/>
          <w:rtl/>
        </w:rPr>
        <w:t>.</w:t>
      </w:r>
    </w:p>
    <w:p w:rsidR="004B0457" w:rsidRPr="004B0457" w:rsidRDefault="004B0457" w:rsidP="004B0457">
      <w:pPr>
        <w:spacing w:line="480" w:lineRule="auto"/>
        <w:jc w:val="both"/>
        <w:rPr>
          <w:rFonts w:asciiTheme="majorBidi" w:hAnsiTheme="majorBidi" w:cstheme="majorBidi"/>
          <w:sz w:val="24"/>
          <w:szCs w:val="24"/>
          <w:rtl/>
        </w:rPr>
      </w:pPr>
      <w:r w:rsidRPr="004B0457">
        <w:rPr>
          <w:rFonts w:asciiTheme="majorBidi" w:hAnsiTheme="majorBidi" w:cs="Times New Roman" w:hint="cs"/>
          <w:sz w:val="24"/>
          <w:szCs w:val="24"/>
          <w:rtl/>
        </w:rPr>
        <w:lastRenderedPageBreak/>
        <w:t>طريقة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البحث</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التقييم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هذه</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الدراسة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كان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كما</w:t>
      </w:r>
      <w:r>
        <w:rPr>
          <w:rFonts w:asciiTheme="majorBidi" w:hAnsiTheme="majorBidi" w:cs="Times New Roman" w:hint="cs"/>
          <w:sz w:val="24"/>
          <w:szCs w:val="24"/>
          <w:rtl/>
        </w:rPr>
        <w:t>ً</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ونوعا</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حيث</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على</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عدة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مراحل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اختيار</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عينة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عشوائية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مكونة</w:t>
      </w:r>
      <w:r>
        <w:rPr>
          <w:rFonts w:asciiTheme="majorBidi" w:hAnsiTheme="majorBidi" w:cstheme="majorBidi" w:hint="cs"/>
          <w:sz w:val="24"/>
          <w:szCs w:val="24"/>
          <w:rtl/>
        </w:rPr>
        <w:t xml:space="preserve"> </w:t>
      </w:r>
      <w:r w:rsidRPr="004B0457">
        <w:rPr>
          <w:rFonts w:asciiTheme="majorBidi" w:hAnsiTheme="majorBidi" w:cs="Times New Roman" w:hint="cs"/>
          <w:sz w:val="24"/>
          <w:szCs w:val="24"/>
          <w:rtl/>
        </w:rPr>
        <w:t>من</w:t>
      </w:r>
      <w:r w:rsidRPr="004B0457">
        <w:rPr>
          <w:rFonts w:asciiTheme="majorBidi" w:hAnsiTheme="majorBidi" w:cs="Times New Roman"/>
          <w:sz w:val="24"/>
          <w:szCs w:val="24"/>
          <w:rtl/>
        </w:rPr>
        <w:t xml:space="preserve"> 21 </w:t>
      </w:r>
      <w:r w:rsidRPr="004B0457">
        <w:rPr>
          <w:rFonts w:asciiTheme="majorBidi" w:hAnsiTheme="majorBidi" w:cs="Times New Roman" w:hint="cs"/>
          <w:sz w:val="24"/>
          <w:szCs w:val="24"/>
          <w:rtl/>
        </w:rPr>
        <w:t>عضوا</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أعضاء</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هيئة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التدريس</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الذين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شاركوا</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ورشات</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عمل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المركز</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وبالتحديد</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الموودل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التعليم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القائم</w:t>
      </w:r>
      <w:r>
        <w:rPr>
          <w:rFonts w:asciiTheme="majorBidi" w:hAnsiTheme="majorBidi" w:cstheme="majorBidi" w:hint="cs"/>
          <w:sz w:val="24"/>
          <w:szCs w:val="24"/>
          <w:rtl/>
        </w:rPr>
        <w:t xml:space="preserve"> </w:t>
      </w:r>
      <w:r w:rsidRPr="004B0457">
        <w:rPr>
          <w:rFonts w:asciiTheme="majorBidi" w:hAnsiTheme="majorBidi" w:cs="Times New Roman" w:hint="cs"/>
          <w:sz w:val="24"/>
          <w:szCs w:val="24"/>
          <w:rtl/>
        </w:rPr>
        <w:t>على</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أساس</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الخدمة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المجتمعية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ومقابلتهم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كذلك</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تقييم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أداء</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المشاركين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طريق</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تحليل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الوثائق</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الخاصة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بمساقاتهم</w:t>
      </w:r>
      <w:r>
        <w:rPr>
          <w:rFonts w:asciiTheme="majorBidi" w:hAnsiTheme="majorBidi" w:cstheme="majorBidi" w:hint="cs"/>
          <w:sz w:val="24"/>
          <w:szCs w:val="24"/>
          <w:rtl/>
        </w:rPr>
        <w:t xml:space="preserve"> </w:t>
      </w:r>
      <w:r w:rsidRPr="004B0457">
        <w:rPr>
          <w:rFonts w:asciiTheme="majorBidi" w:hAnsiTheme="majorBidi" w:cs="Times New Roman" w:hint="cs"/>
          <w:sz w:val="24"/>
          <w:szCs w:val="24"/>
          <w:rtl/>
        </w:rPr>
        <w:t>قبل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وبعد</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ورش</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العمل</w:t>
      </w:r>
      <w:r w:rsidRPr="004B0457">
        <w:rPr>
          <w:rFonts w:asciiTheme="majorBidi" w:hAnsiTheme="majorBidi" w:cs="Times New Roman"/>
          <w:sz w:val="24"/>
          <w:szCs w:val="24"/>
          <w:rtl/>
        </w:rPr>
        <w:t xml:space="preserve"> </w:t>
      </w:r>
      <w:r>
        <w:rPr>
          <w:rFonts w:asciiTheme="majorBidi" w:hAnsiTheme="majorBidi" w:cs="Times New Roman" w:hint="cs"/>
          <w:sz w:val="24"/>
          <w:szCs w:val="24"/>
          <w:rtl/>
        </w:rPr>
        <w:t>بالا</w:t>
      </w:r>
      <w:r w:rsidRPr="004B0457">
        <w:rPr>
          <w:rFonts w:asciiTheme="majorBidi" w:hAnsiTheme="majorBidi" w:cs="Times New Roman" w:hint="cs"/>
          <w:sz w:val="24"/>
          <w:szCs w:val="24"/>
          <w:rtl/>
        </w:rPr>
        <w:t>ضافة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الى</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عقد</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عدد</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حلقات</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النقاش</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مع</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الطالب</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الذين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سجلوا</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هذه</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المساقات</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لتقييم</w:t>
      </w:r>
      <w:r>
        <w:rPr>
          <w:rFonts w:asciiTheme="majorBidi" w:hAnsiTheme="majorBidi" w:cstheme="majorBidi" w:hint="cs"/>
          <w:sz w:val="24"/>
          <w:szCs w:val="24"/>
          <w:rtl/>
        </w:rPr>
        <w:t xml:space="preserve"> </w:t>
      </w:r>
      <w:r w:rsidRPr="004B0457">
        <w:rPr>
          <w:rFonts w:asciiTheme="majorBidi" w:hAnsiTheme="majorBidi" w:cs="Times New Roman" w:hint="cs"/>
          <w:sz w:val="24"/>
          <w:szCs w:val="24"/>
          <w:rtl/>
        </w:rPr>
        <w:t>آرائهم</w:t>
      </w:r>
      <w:r w:rsidRPr="004B0457">
        <w:rPr>
          <w:rFonts w:asciiTheme="majorBidi" w:hAnsiTheme="majorBidi" w:cs="Times New Roman"/>
          <w:sz w:val="24"/>
          <w:szCs w:val="24"/>
          <w:rtl/>
        </w:rPr>
        <w:t>.</w:t>
      </w:r>
    </w:p>
    <w:p w:rsidR="004B0457" w:rsidRPr="004B0457" w:rsidRDefault="004B0457" w:rsidP="004B0457">
      <w:pPr>
        <w:spacing w:line="480" w:lineRule="auto"/>
        <w:jc w:val="both"/>
        <w:rPr>
          <w:rFonts w:asciiTheme="majorBidi" w:hAnsiTheme="majorBidi" w:cstheme="majorBidi"/>
          <w:sz w:val="24"/>
          <w:szCs w:val="24"/>
          <w:rtl/>
        </w:rPr>
      </w:pPr>
      <w:r w:rsidRPr="004B0457">
        <w:rPr>
          <w:rFonts w:asciiTheme="majorBidi" w:hAnsiTheme="majorBidi" w:cs="Times New Roman" w:hint="cs"/>
          <w:sz w:val="24"/>
          <w:szCs w:val="24"/>
          <w:rtl/>
        </w:rPr>
        <w:t>نتائج</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الدراسة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تشير</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نتائج</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الدراسة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إلى</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معظم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المشاركين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أعضاء</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هيئة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التدريس</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وجدوا</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ورش</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عمل</w:t>
      </w:r>
      <w:r>
        <w:rPr>
          <w:rFonts w:asciiTheme="majorBidi" w:hAnsiTheme="majorBidi" w:cstheme="majorBidi" w:hint="cs"/>
          <w:sz w:val="24"/>
          <w:szCs w:val="24"/>
          <w:rtl/>
        </w:rPr>
        <w:t xml:space="preserve"> </w:t>
      </w:r>
      <w:r w:rsidRPr="004B0457">
        <w:rPr>
          <w:rFonts w:asciiTheme="majorBidi" w:hAnsiTheme="majorBidi" w:cs="Times New Roman" w:hint="cs"/>
          <w:sz w:val="24"/>
          <w:szCs w:val="24"/>
          <w:rtl/>
        </w:rPr>
        <w:t>المركز</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كانت</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مفيدة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لهم،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وأنهم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اكتسبوا</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ونفذوا</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استراتيجيات</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جديدة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التدريس</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مساق</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واحد</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على</w:t>
      </w:r>
      <w:r w:rsidRPr="004B0457">
        <w:rPr>
          <w:rFonts w:asciiTheme="majorBidi" w:hAnsiTheme="majorBidi" w:cs="Times New Roman"/>
          <w:sz w:val="24"/>
          <w:szCs w:val="24"/>
          <w:rtl/>
        </w:rPr>
        <w:t xml:space="preserve"> </w:t>
      </w:r>
      <w:r>
        <w:rPr>
          <w:rFonts w:asciiTheme="majorBidi" w:hAnsiTheme="majorBidi" w:cs="Times New Roman" w:hint="cs"/>
          <w:sz w:val="24"/>
          <w:szCs w:val="24"/>
          <w:rtl/>
        </w:rPr>
        <w:t>الاقل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نتيجة</w:t>
      </w:r>
      <w:r>
        <w:rPr>
          <w:rFonts w:asciiTheme="majorBidi" w:hAnsiTheme="majorBidi" w:cstheme="majorBidi" w:hint="cs"/>
          <w:sz w:val="24"/>
          <w:szCs w:val="24"/>
          <w:rtl/>
        </w:rPr>
        <w:t xml:space="preserve"> </w:t>
      </w:r>
      <w:r w:rsidRPr="004B0457">
        <w:rPr>
          <w:rFonts w:asciiTheme="majorBidi" w:hAnsiTheme="majorBidi" w:cs="Times New Roman" w:hint="cs"/>
          <w:sz w:val="24"/>
          <w:szCs w:val="24"/>
          <w:rtl/>
        </w:rPr>
        <w:t>لمشاركتهم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ورش</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العمل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حين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يبدو</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مستوى</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الرضى</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كان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جيدا</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لدى</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معظم</w:t>
      </w:r>
      <w:r w:rsidRPr="004B0457">
        <w:rPr>
          <w:rFonts w:asciiTheme="majorBidi" w:hAnsiTheme="majorBidi" w:cs="Times New Roman"/>
          <w:sz w:val="24"/>
          <w:szCs w:val="24"/>
          <w:rtl/>
        </w:rPr>
        <w:t xml:space="preserve"> </w:t>
      </w:r>
      <w:r>
        <w:rPr>
          <w:rFonts w:asciiTheme="majorBidi" w:hAnsiTheme="majorBidi" w:cs="Times New Roman" w:hint="cs"/>
          <w:sz w:val="24"/>
          <w:szCs w:val="24"/>
          <w:rtl/>
        </w:rPr>
        <w:t>الطلاب</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هذه</w:t>
      </w:r>
      <w:r w:rsidRPr="004B0457">
        <w:rPr>
          <w:rFonts w:asciiTheme="majorBidi" w:hAnsiTheme="majorBidi" w:cs="Times New Roman"/>
          <w:sz w:val="24"/>
          <w:szCs w:val="24"/>
          <w:rtl/>
        </w:rPr>
        <w:t xml:space="preserve"> </w:t>
      </w:r>
      <w:r>
        <w:rPr>
          <w:rFonts w:asciiTheme="majorBidi" w:hAnsiTheme="majorBidi" w:cs="Times New Roman" w:hint="cs"/>
          <w:sz w:val="24"/>
          <w:szCs w:val="24"/>
          <w:rtl/>
        </w:rPr>
        <w:t>الاساليب</w:t>
      </w:r>
      <w:r>
        <w:rPr>
          <w:rFonts w:asciiTheme="majorBidi" w:hAnsiTheme="majorBidi" w:cstheme="majorBidi" w:hint="cs"/>
          <w:sz w:val="24"/>
          <w:szCs w:val="24"/>
          <w:rtl/>
        </w:rPr>
        <w:t xml:space="preserve"> </w:t>
      </w:r>
      <w:r w:rsidRPr="004B0457">
        <w:rPr>
          <w:rFonts w:asciiTheme="majorBidi" w:hAnsiTheme="majorBidi" w:cs="Times New Roman" w:hint="cs"/>
          <w:sz w:val="24"/>
          <w:szCs w:val="24"/>
          <w:rtl/>
        </w:rPr>
        <w:t>الجديدة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التعليم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وخاصة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التعلم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المجتمعي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باستثناء</w:t>
      </w:r>
      <w:r w:rsidRPr="004B0457">
        <w:rPr>
          <w:rFonts w:asciiTheme="majorBidi" w:hAnsiTheme="majorBidi" w:cs="Times New Roman"/>
          <w:sz w:val="24"/>
          <w:szCs w:val="24"/>
          <w:rtl/>
        </w:rPr>
        <w:t xml:space="preserve"> </w:t>
      </w:r>
      <w:r>
        <w:rPr>
          <w:rFonts w:asciiTheme="majorBidi" w:hAnsiTheme="majorBidi" w:cs="Times New Roman" w:hint="cs"/>
          <w:sz w:val="24"/>
          <w:szCs w:val="24"/>
          <w:rtl/>
        </w:rPr>
        <w:t>الامتحانات</w:t>
      </w:r>
      <w:r w:rsidRPr="004B0457">
        <w:rPr>
          <w:rFonts w:asciiTheme="majorBidi" w:hAnsiTheme="majorBidi" w:cs="Times New Roman"/>
          <w:sz w:val="24"/>
          <w:szCs w:val="24"/>
          <w:rtl/>
        </w:rPr>
        <w:t xml:space="preserve"> </w:t>
      </w:r>
      <w:r>
        <w:rPr>
          <w:rFonts w:asciiTheme="majorBidi" w:hAnsiTheme="majorBidi" w:cs="Times New Roman" w:hint="cs"/>
          <w:sz w:val="24"/>
          <w:szCs w:val="24"/>
          <w:rtl/>
        </w:rPr>
        <w:t>الال</w:t>
      </w:r>
      <w:r w:rsidRPr="004B0457">
        <w:rPr>
          <w:rFonts w:asciiTheme="majorBidi" w:hAnsiTheme="majorBidi" w:cs="Times New Roman" w:hint="cs"/>
          <w:sz w:val="24"/>
          <w:szCs w:val="24"/>
          <w:rtl/>
        </w:rPr>
        <w:t>كترونية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على</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مودل</w:t>
      </w:r>
      <w:r w:rsidRPr="004B0457">
        <w:rPr>
          <w:rFonts w:asciiTheme="majorBidi" w:hAnsiTheme="majorBidi" w:cs="Times New Roman"/>
          <w:sz w:val="24"/>
          <w:szCs w:val="24"/>
          <w:rtl/>
        </w:rPr>
        <w:t>.</w:t>
      </w:r>
    </w:p>
    <w:p w:rsidR="004B0457" w:rsidRPr="004B0457" w:rsidRDefault="004B0457" w:rsidP="004B0457">
      <w:pPr>
        <w:spacing w:line="480" w:lineRule="auto"/>
        <w:jc w:val="both"/>
        <w:rPr>
          <w:rFonts w:asciiTheme="majorBidi" w:hAnsiTheme="majorBidi" w:cstheme="majorBidi" w:hint="cs"/>
          <w:sz w:val="24"/>
          <w:szCs w:val="24"/>
          <w:rtl/>
        </w:rPr>
      </w:pPr>
      <w:r>
        <w:rPr>
          <w:rFonts w:asciiTheme="majorBidi" w:hAnsiTheme="majorBidi" w:cs="Times New Roman" w:hint="cs"/>
          <w:sz w:val="24"/>
          <w:szCs w:val="24"/>
          <w:rtl/>
        </w:rPr>
        <w:t>الخلاصة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والتوصيات</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البيانات</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الحصول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عليها</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يمكن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نستنتج</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أن</w:t>
      </w:r>
      <w:r w:rsidRPr="004B0457">
        <w:rPr>
          <w:rFonts w:asciiTheme="majorBidi" w:hAnsiTheme="majorBidi" w:cs="Times New Roman"/>
          <w:sz w:val="24"/>
          <w:szCs w:val="24"/>
          <w:rtl/>
        </w:rPr>
        <w:t xml:space="preserve"> </w:t>
      </w:r>
      <w:r>
        <w:rPr>
          <w:rFonts w:asciiTheme="majorBidi" w:hAnsiTheme="majorBidi" w:cs="Times New Roman" w:hint="cs"/>
          <w:sz w:val="24"/>
          <w:szCs w:val="24"/>
          <w:rtl/>
        </w:rPr>
        <w:t>الاثار</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تحديدها</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لن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تتحقق</w:t>
      </w:r>
      <w:r>
        <w:rPr>
          <w:rFonts w:asciiTheme="majorBidi" w:hAnsiTheme="majorBidi" w:cstheme="majorBidi" w:hint="cs"/>
          <w:sz w:val="24"/>
          <w:szCs w:val="24"/>
          <w:rtl/>
        </w:rPr>
        <w:t xml:space="preserve"> </w:t>
      </w:r>
      <w:r w:rsidRPr="004B0457">
        <w:rPr>
          <w:rFonts w:asciiTheme="majorBidi" w:hAnsiTheme="majorBidi" w:cs="Times New Roman" w:hint="cs"/>
          <w:sz w:val="24"/>
          <w:szCs w:val="24"/>
          <w:rtl/>
        </w:rPr>
        <w:t>دون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وجود</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مركز</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التميز</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التعلم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والتعليم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حال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غياب</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مسبب</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آخر</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قد</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يكون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مسؤول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هذه</w:t>
      </w:r>
      <w:r w:rsidRPr="004B0457">
        <w:rPr>
          <w:rFonts w:asciiTheme="majorBidi" w:hAnsiTheme="majorBidi" w:cs="Times New Roman"/>
          <w:sz w:val="24"/>
          <w:szCs w:val="24"/>
          <w:rtl/>
        </w:rPr>
        <w:t xml:space="preserve"> </w:t>
      </w:r>
      <w:r>
        <w:rPr>
          <w:rFonts w:asciiTheme="majorBidi" w:hAnsiTheme="majorBidi" w:cs="Times New Roman" w:hint="cs"/>
          <w:sz w:val="24"/>
          <w:szCs w:val="24"/>
          <w:rtl/>
        </w:rPr>
        <w:t>الاثار</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أوصت</w:t>
      </w:r>
      <w:r>
        <w:rPr>
          <w:rFonts w:asciiTheme="majorBidi" w:hAnsiTheme="majorBidi" w:cstheme="majorBidi" w:hint="cs"/>
          <w:sz w:val="24"/>
          <w:szCs w:val="24"/>
          <w:rtl/>
        </w:rPr>
        <w:t xml:space="preserve"> </w:t>
      </w:r>
      <w:r w:rsidRPr="004B0457">
        <w:rPr>
          <w:rFonts w:asciiTheme="majorBidi" w:hAnsiTheme="majorBidi" w:cs="Times New Roman" w:hint="cs"/>
          <w:sz w:val="24"/>
          <w:szCs w:val="24"/>
          <w:rtl/>
        </w:rPr>
        <w:t>الدراسة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مركز</w:t>
      </w:r>
      <w:r>
        <w:rPr>
          <w:rFonts w:asciiTheme="majorBidi" w:hAnsiTheme="majorBidi" w:cs="Times New Roman" w:hint="cs"/>
          <w:sz w:val="24"/>
          <w:szCs w:val="24"/>
          <w:rtl/>
        </w:rPr>
        <w:t xml:space="preserve"> </w:t>
      </w:r>
      <w:r w:rsidRPr="004B0457">
        <w:rPr>
          <w:rFonts w:asciiTheme="majorBidi" w:hAnsiTheme="majorBidi" w:cs="Times New Roman" w:hint="cs"/>
          <w:sz w:val="24"/>
          <w:szCs w:val="24"/>
          <w:rtl/>
        </w:rPr>
        <w:t>التميز</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على</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مواصلة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عمله</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نحو</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تحقيق</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رؤيته</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المتمثلة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تحسين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الفرص</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التعليمية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التعليم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العالي</w:t>
      </w:r>
      <w:r>
        <w:rPr>
          <w:rFonts w:asciiTheme="majorBidi" w:hAnsiTheme="majorBidi" w:cs="Times New Roman" w:hint="cs"/>
          <w:sz w:val="24"/>
          <w:szCs w:val="24"/>
          <w:rtl/>
        </w:rPr>
        <w:t xml:space="preserve"> </w:t>
      </w:r>
      <w:r w:rsidRPr="004B0457">
        <w:rPr>
          <w:rFonts w:asciiTheme="majorBidi" w:hAnsiTheme="majorBidi" w:cs="Times New Roman" w:hint="cs"/>
          <w:sz w:val="24"/>
          <w:szCs w:val="24"/>
          <w:rtl/>
        </w:rPr>
        <w:t>الفلسطيني</w:t>
      </w:r>
      <w:r w:rsidRPr="004B0457">
        <w:rPr>
          <w:rFonts w:asciiTheme="majorBidi" w:hAnsiTheme="majorBidi" w:cs="Times New Roman"/>
          <w:sz w:val="24"/>
          <w:szCs w:val="24"/>
          <w:rtl/>
        </w:rPr>
        <w:t xml:space="preserve"> </w:t>
      </w:r>
      <w:r>
        <w:rPr>
          <w:rFonts w:asciiTheme="majorBidi" w:hAnsiTheme="majorBidi" w:cs="Times New Roman" w:hint="cs"/>
          <w:sz w:val="24"/>
          <w:szCs w:val="24"/>
          <w:rtl/>
        </w:rPr>
        <w:t>بالاضافة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الى</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دعم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أعضاء</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هيئة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التدريس</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والطالب</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تنفيذ</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استراتيجيات</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التدريس</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الجديده</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ومتابعة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ورش</w:t>
      </w:r>
      <w:r>
        <w:rPr>
          <w:rFonts w:asciiTheme="majorBidi" w:hAnsiTheme="majorBidi" w:cstheme="majorBidi" w:hint="cs"/>
          <w:sz w:val="24"/>
          <w:szCs w:val="24"/>
          <w:rtl/>
        </w:rPr>
        <w:t xml:space="preserve"> </w:t>
      </w:r>
      <w:r w:rsidRPr="004B0457">
        <w:rPr>
          <w:rFonts w:asciiTheme="majorBidi" w:hAnsiTheme="majorBidi" w:cs="Times New Roman" w:hint="cs"/>
          <w:sz w:val="24"/>
          <w:szCs w:val="24"/>
          <w:rtl/>
        </w:rPr>
        <w:t>العمل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وتحسين</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بيئة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التدريس</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الفصول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الدراسية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وذلك</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لتعزيز</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فعالية</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عمل</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مركز</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التميز</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في</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التعلم</w:t>
      </w:r>
      <w:r w:rsidRPr="004B0457">
        <w:rPr>
          <w:rFonts w:asciiTheme="majorBidi" w:hAnsiTheme="majorBidi" w:cs="Times New Roman"/>
          <w:sz w:val="24"/>
          <w:szCs w:val="24"/>
          <w:rtl/>
        </w:rPr>
        <w:t xml:space="preserve"> </w:t>
      </w:r>
      <w:r w:rsidRPr="004B0457">
        <w:rPr>
          <w:rFonts w:asciiTheme="majorBidi" w:hAnsiTheme="majorBidi" w:cs="Times New Roman" w:hint="cs"/>
          <w:sz w:val="24"/>
          <w:szCs w:val="24"/>
          <w:rtl/>
        </w:rPr>
        <w:t>والتعليم</w:t>
      </w:r>
      <w:r>
        <w:rPr>
          <w:rFonts w:asciiTheme="majorBidi" w:hAnsiTheme="majorBidi" w:cs="Times New Roman" w:hint="cs"/>
          <w:sz w:val="24"/>
          <w:szCs w:val="24"/>
          <w:rtl/>
        </w:rPr>
        <w:t>.</w:t>
      </w:r>
    </w:p>
    <w:sectPr w:rsidR="004B0457" w:rsidRPr="004B0457" w:rsidSect="00D95DF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0457"/>
    <w:rsid w:val="001E3096"/>
    <w:rsid w:val="003425A5"/>
    <w:rsid w:val="004B0457"/>
    <w:rsid w:val="009D06E4"/>
    <w:rsid w:val="00D95DF1"/>
    <w:rsid w:val="00F759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4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nazzal@najah.edu"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Ala'</cp:lastModifiedBy>
  <cp:revision>1</cp:revision>
  <dcterms:created xsi:type="dcterms:W3CDTF">2014-11-27T09:06:00Z</dcterms:created>
  <dcterms:modified xsi:type="dcterms:W3CDTF">2014-11-27T09:14:00Z</dcterms:modified>
</cp:coreProperties>
</file>